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175" w:rsidRPr="00271EA7" w:rsidRDefault="00271EA7" w:rsidP="00271EA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1.-</w:t>
      </w:r>
      <w:r w:rsidR="0056113F" w:rsidRPr="00271EA7">
        <w:rPr>
          <w:rFonts w:ascii="Arial" w:hAnsi="Arial" w:cs="Arial"/>
          <w:b/>
        </w:rPr>
        <w:t xml:space="preserve">Gilda </w:t>
      </w:r>
    </w:p>
    <w:p w:rsidR="0056113F" w:rsidRPr="0056113F" w:rsidRDefault="0056113F" w:rsidP="0056113F">
      <w:pPr>
        <w:rPr>
          <w:rFonts w:ascii="Arial" w:hAnsi="Arial" w:cs="Arial"/>
        </w:rPr>
      </w:pPr>
      <w:r w:rsidRPr="0056113F">
        <w:rPr>
          <w:rFonts w:ascii="Arial" w:hAnsi="Arial" w:cs="Arial"/>
          <w:u w:val="single"/>
        </w:rPr>
        <w:t>Ingredientes</w:t>
      </w:r>
      <w:r w:rsidRPr="0056113F">
        <w:rPr>
          <w:rFonts w:ascii="Arial" w:hAnsi="Arial" w:cs="Arial"/>
        </w:rPr>
        <w:t>:</w:t>
      </w:r>
    </w:p>
    <w:p w:rsidR="0056113F" w:rsidRPr="0056113F" w:rsidRDefault="0056113F" w:rsidP="007E27D7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56113F">
        <w:rPr>
          <w:rFonts w:ascii="Arial" w:hAnsi="Arial" w:cs="Arial"/>
        </w:rPr>
        <w:t>Guindillas en vinagre pequeñas no picantes (</w:t>
      </w:r>
      <w:r>
        <w:rPr>
          <w:rFonts w:ascii="Arial" w:hAnsi="Arial" w:cs="Arial"/>
        </w:rPr>
        <w:t>Guindillas de Ibarra AGIÑA</w:t>
      </w:r>
      <w:r w:rsidRPr="0056113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se encuentra en los grandes almacenes. </w:t>
      </w:r>
    </w:p>
    <w:p w:rsidR="0056113F" w:rsidRPr="0056113F" w:rsidRDefault="0056113F" w:rsidP="007E27D7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56113F">
        <w:rPr>
          <w:rFonts w:ascii="Arial" w:hAnsi="Arial" w:cs="Arial"/>
        </w:rPr>
        <w:t>Anchoas en aceite</w:t>
      </w:r>
      <w:r>
        <w:rPr>
          <w:rFonts w:ascii="Arial" w:hAnsi="Arial" w:cs="Arial"/>
        </w:rPr>
        <w:t xml:space="preserve"> </w:t>
      </w:r>
      <w:r w:rsidRPr="0056113F">
        <w:rPr>
          <w:rFonts w:ascii="Arial" w:hAnsi="Arial" w:cs="Arial"/>
        </w:rPr>
        <w:t>(</w:t>
      </w:r>
      <w:r>
        <w:rPr>
          <w:rFonts w:ascii="Arial" w:hAnsi="Arial" w:cs="Arial"/>
        </w:rPr>
        <w:t>Anchoas del Cantábrico</w:t>
      </w:r>
      <w:r w:rsidRPr="0056113F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56113F" w:rsidRPr="0056113F" w:rsidRDefault="0056113F" w:rsidP="007E27D7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56113F">
        <w:rPr>
          <w:rFonts w:ascii="Arial" w:hAnsi="Arial" w:cs="Arial"/>
        </w:rPr>
        <w:t>Aceitunas  verdes sin hueso</w:t>
      </w:r>
      <w:r w:rsidR="00085BD4">
        <w:rPr>
          <w:rFonts w:ascii="Arial" w:hAnsi="Arial" w:cs="Arial"/>
        </w:rPr>
        <w:t xml:space="preserve"> (La Española).</w:t>
      </w:r>
    </w:p>
    <w:p w:rsidR="0056113F" w:rsidRPr="0056113F" w:rsidRDefault="0056113F" w:rsidP="007E27D7">
      <w:pPr>
        <w:jc w:val="both"/>
        <w:rPr>
          <w:rFonts w:ascii="Arial" w:hAnsi="Arial" w:cs="Arial"/>
        </w:rPr>
      </w:pPr>
      <w:r w:rsidRPr="0056113F">
        <w:rPr>
          <w:rFonts w:ascii="Arial" w:hAnsi="Arial" w:cs="Arial"/>
          <w:u w:val="single"/>
        </w:rPr>
        <w:t>Elaboración</w:t>
      </w:r>
      <w:r w:rsidRPr="0056113F">
        <w:rPr>
          <w:rFonts w:ascii="Arial" w:hAnsi="Arial" w:cs="Arial"/>
        </w:rPr>
        <w:t>:</w:t>
      </w:r>
      <w:r w:rsidR="00085BD4">
        <w:rPr>
          <w:rFonts w:ascii="Arial" w:hAnsi="Arial" w:cs="Arial"/>
        </w:rPr>
        <w:t xml:space="preserve"> (Pincho).</w:t>
      </w:r>
    </w:p>
    <w:p w:rsidR="0056113F" w:rsidRPr="0056113F" w:rsidRDefault="0056113F" w:rsidP="007E27D7">
      <w:pPr>
        <w:jc w:val="both"/>
        <w:rPr>
          <w:rFonts w:ascii="Arial" w:hAnsi="Arial" w:cs="Arial"/>
        </w:rPr>
      </w:pPr>
      <w:r w:rsidRPr="0056113F">
        <w:rPr>
          <w:rFonts w:ascii="Arial" w:hAnsi="Arial" w:cs="Arial"/>
        </w:rPr>
        <w:t>Pinchamos primero el filete de anchoas en aceite</w:t>
      </w:r>
      <w:r w:rsidR="007E27D7">
        <w:rPr>
          <w:rFonts w:ascii="Arial" w:hAnsi="Arial" w:cs="Arial"/>
        </w:rPr>
        <w:t xml:space="preserve"> (la anchoa en forma redonda) </w:t>
      </w:r>
      <w:r w:rsidRPr="0056113F">
        <w:rPr>
          <w:rFonts w:ascii="Arial" w:hAnsi="Arial" w:cs="Arial"/>
        </w:rPr>
        <w:t xml:space="preserve"> luego </w:t>
      </w:r>
      <w:r w:rsidR="007E27D7">
        <w:rPr>
          <w:rFonts w:ascii="Arial" w:hAnsi="Arial" w:cs="Arial"/>
        </w:rPr>
        <w:t>dos</w:t>
      </w:r>
      <w:r w:rsidRPr="0056113F">
        <w:rPr>
          <w:rFonts w:ascii="Arial" w:hAnsi="Arial" w:cs="Arial"/>
        </w:rPr>
        <w:t xml:space="preserve">  guindillas y por último la aceituna. </w:t>
      </w:r>
    </w:p>
    <w:sectPr w:rsidR="0056113F" w:rsidRPr="0056113F" w:rsidSect="00F431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878D0"/>
    <w:multiLevelType w:val="hybridMultilevel"/>
    <w:tmpl w:val="4A5E64DA"/>
    <w:lvl w:ilvl="0" w:tplc="040A0011">
      <w:start w:val="1"/>
      <w:numFmt w:val="decimal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8105A9"/>
    <w:multiLevelType w:val="hybridMultilevel"/>
    <w:tmpl w:val="BFF0FF26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113F"/>
    <w:rsid w:val="00085BD4"/>
    <w:rsid w:val="00271EA7"/>
    <w:rsid w:val="003C69D6"/>
    <w:rsid w:val="0056113F"/>
    <w:rsid w:val="006F6AD4"/>
    <w:rsid w:val="007E27D7"/>
    <w:rsid w:val="00821B28"/>
    <w:rsid w:val="009E7FB5"/>
    <w:rsid w:val="00F43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1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11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Fawzi</dc:creator>
  <cp:lastModifiedBy>Fawzi</cp:lastModifiedBy>
  <cp:revision>3</cp:revision>
  <dcterms:created xsi:type="dcterms:W3CDTF">2016-03-03T17:35:00Z</dcterms:created>
  <dcterms:modified xsi:type="dcterms:W3CDTF">2016-03-03T17:51:00Z</dcterms:modified>
</cp:coreProperties>
</file>